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4B88F" w14:textId="77777777" w:rsidR="00B9208B" w:rsidRDefault="00B9208B" w:rsidP="00B92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07066938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ID 79937 </w:t>
      </w:r>
    </w:p>
    <w:p w14:paraId="107C6639" w14:textId="5E7A521A" w:rsidR="00C060AC" w:rsidRDefault="00C060AC" w:rsidP="00C06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4E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3C4E7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қызмет органдардағы кадрлық қызмет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 пәні 2024-2025 оқу жылының күзгі семестрі</w:t>
      </w:r>
    </w:p>
    <w:p w14:paraId="0F6A534E" w14:textId="77777777" w:rsidR="00C060AC" w:rsidRDefault="00C060AC" w:rsidP="00C060A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6В04101-Мемлекеттік және жергілікті басқару</w:t>
      </w:r>
    </w:p>
    <w:p w14:paraId="7D0A8C75" w14:textId="77777777" w:rsidR="00C060AC" w:rsidRDefault="00C060AC" w:rsidP="00C060AC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ОБӨЖ-3</w:t>
      </w:r>
    </w:p>
    <w:p w14:paraId="18BB5C64" w14:textId="77777777" w:rsidR="00C060AC" w:rsidRDefault="00C060AC" w:rsidP="00C060A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6D433C7" w14:textId="77777777" w:rsidR="00C060AC" w:rsidRDefault="00C060AC" w:rsidP="00C060A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5D3561F" w14:textId="77777777" w:rsidR="00C060AC" w:rsidRPr="00F01B3D" w:rsidRDefault="00C060AC" w:rsidP="00C060AC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3C4E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3C4E7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қызмет органдардағы кадрлық қызмет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О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3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479BD4A1" w14:textId="77777777" w:rsidR="00C060AC" w:rsidRPr="00F01B3D" w:rsidRDefault="00C060AC" w:rsidP="00C06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C060AC" w:rsidRPr="00F01B3D" w14:paraId="7D240636" w14:textId="77777777" w:rsidTr="006356D4">
        <w:tc>
          <w:tcPr>
            <w:tcW w:w="535" w:type="dxa"/>
          </w:tcPr>
          <w:p w14:paraId="4038F796" w14:textId="77777777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647EF9D3" w14:textId="77777777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764306AA" w14:textId="77777777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0463A0FF" w14:textId="77777777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C060AC" w:rsidRPr="00F01B3D" w14:paraId="17E9BBB1" w14:textId="77777777" w:rsidTr="006356D4">
        <w:tc>
          <w:tcPr>
            <w:tcW w:w="535" w:type="dxa"/>
          </w:tcPr>
          <w:p w14:paraId="6A0F52EE" w14:textId="77777777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68ED647A" w14:textId="77777777" w:rsidR="00C060AC" w:rsidRPr="00F01B3D" w:rsidRDefault="00C060AC" w:rsidP="006356D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0E4">
              <w:rPr>
                <w:rFonts w:ascii="Times New Roman" w:hAnsi="Times New Roman" w:cs="Times New Roman"/>
                <w:bCs/>
                <w:sz w:val="36"/>
                <w:szCs w:val="36"/>
                <w:lang w:val="kk-KZ"/>
              </w:rPr>
              <w:t>К</w:t>
            </w:r>
            <w:r w:rsidRPr="005570E4">
              <w:rPr>
                <w:rFonts w:ascii="Times New Roman" w:eastAsiaTheme="minorEastAsia" w:hAnsi="Times New Roman" w:cs="Times New Roman"/>
                <w:bCs/>
                <w:sz w:val="36"/>
                <w:szCs w:val="36"/>
                <w:lang w:val="kk-KZ" w:eastAsia="ru-RU"/>
              </w:rPr>
              <w:t>адрлық жұмыс пен кадрлық саясаттың заңнамалық қамтамасыз етілуі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Б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6348B5C" w14:textId="77777777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58D34FF7" w14:textId="77777777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3DAFA733" w14:textId="1982AB85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16AE1BA8" w14:textId="77777777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10-16 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</w:p>
          <w:p w14:paraId="3067C47D" w14:textId="62C2FD6B" w:rsidR="00C060AC" w:rsidRPr="00F01B3D" w:rsidRDefault="00C060AC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  <w:bookmarkEnd w:id="0"/>
    </w:tbl>
    <w:p w14:paraId="2041259A" w14:textId="77777777" w:rsidR="001632AF" w:rsidRDefault="001632AF">
      <w:pPr>
        <w:rPr>
          <w:lang w:val="kk-KZ"/>
        </w:rPr>
      </w:pPr>
    </w:p>
    <w:p w14:paraId="62909EB8" w14:textId="77777777" w:rsidR="003829E7" w:rsidRDefault="003829E7">
      <w:pPr>
        <w:rPr>
          <w:lang w:val="kk-KZ"/>
        </w:rPr>
      </w:pPr>
    </w:p>
    <w:p w14:paraId="059FB7C3" w14:textId="77777777" w:rsidR="003829E7" w:rsidRDefault="003829E7">
      <w:pPr>
        <w:rPr>
          <w:lang w:val="kk-KZ"/>
        </w:rPr>
      </w:pPr>
    </w:p>
    <w:p w14:paraId="55E07D17" w14:textId="77777777" w:rsidR="003829E7" w:rsidRDefault="003829E7" w:rsidP="00382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1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202BC7C7" w14:textId="77777777" w:rsidR="003829E7" w:rsidRDefault="003829E7" w:rsidP="00382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4A9BF0C3" w14:textId="77777777" w:rsidR="003829E7" w:rsidRDefault="003829E7" w:rsidP="003829E7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2" w:name="_Hlk138936788"/>
      <w:bookmarkEnd w:id="1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3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3"/>
    </w:p>
    <w:p w14:paraId="5B705004" w14:textId="77777777" w:rsidR="003829E7" w:rsidRDefault="003829E7" w:rsidP="003829E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EBA87DC" w14:textId="77777777" w:rsidR="003829E7" w:rsidRDefault="003829E7" w:rsidP="003829E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54FAFE07" w14:textId="77777777" w:rsidR="003829E7" w:rsidRDefault="003829E7" w:rsidP="003829E7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BF03D2B" w14:textId="77777777" w:rsidR="003829E7" w:rsidRDefault="003829E7" w:rsidP="003829E7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0A67604F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3AE66754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3416D6EF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6B406B5C" w14:textId="77777777" w:rsidR="003829E7" w:rsidRDefault="003829E7" w:rsidP="003829E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21638EC7" w14:textId="77777777" w:rsidR="003829E7" w:rsidRDefault="003829E7" w:rsidP="003829E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03692091" w14:textId="77777777" w:rsidR="003829E7" w:rsidRDefault="003829E7" w:rsidP="003829E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73131DF5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3F71448D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775FBB7F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lastRenderedPageBreak/>
        <w:t>14. Васильев В.П., Деханова Н.Г., Холоденко Ю.А. Государственное и муниципиальное управление-М.: Юрайт, 2023-314 с.</w:t>
      </w:r>
    </w:p>
    <w:p w14:paraId="2EA8F505" w14:textId="77777777" w:rsidR="003829E7" w:rsidRDefault="003829E7" w:rsidP="003829E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22CC7A4A" w14:textId="77777777" w:rsidR="003829E7" w:rsidRDefault="003829E7" w:rsidP="003829E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197C2893" w14:textId="77777777" w:rsidR="003829E7" w:rsidRDefault="003829E7" w:rsidP="00382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4B2D5203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24B0294A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152CBA73" w14:textId="77777777" w:rsidR="003829E7" w:rsidRDefault="003829E7" w:rsidP="003829E7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FF99AF3" w14:textId="77777777" w:rsidR="003829E7" w:rsidRDefault="003829E7" w:rsidP="003829E7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55BA5FED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69FEE67B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72DCDF49" w14:textId="77777777" w:rsidR="003829E7" w:rsidRDefault="003829E7" w:rsidP="00382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1E6EF539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21C24F5F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366BA3D0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5A783428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5075DB51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546B84C5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4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3BD16B4F" w14:textId="77777777" w:rsidR="003829E7" w:rsidRDefault="003829E7" w:rsidP="003829E7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6C0E8532" w14:textId="77777777" w:rsidR="003829E7" w:rsidRDefault="003829E7" w:rsidP="003829E7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0418C4A8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453D0D50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52349D50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4"/>
    <w:p w14:paraId="4783EB71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2AEC1EAD" w14:textId="77777777" w:rsidR="003829E7" w:rsidRDefault="003829E7" w:rsidP="003829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3F619768" w14:textId="77777777" w:rsidR="003829E7" w:rsidRDefault="003829E7" w:rsidP="003829E7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1DFA5257" w14:textId="77777777" w:rsidR="003829E7" w:rsidRDefault="003829E7" w:rsidP="003829E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27359A1D" w14:textId="77777777" w:rsidR="003829E7" w:rsidRDefault="003829E7" w:rsidP="003829E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4E662174" w14:textId="77777777" w:rsidR="003829E7" w:rsidRDefault="003829E7" w:rsidP="003829E7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3F1E2D97" w14:textId="77777777" w:rsidR="003829E7" w:rsidRDefault="003829E7" w:rsidP="003829E7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03C7DA84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2516B992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73D9D1AE" w14:textId="77777777" w:rsidR="003829E7" w:rsidRDefault="003829E7" w:rsidP="003829E7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064DF088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7114FAB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E2A5126" w14:textId="77777777" w:rsidR="003829E7" w:rsidRDefault="003829E7" w:rsidP="003829E7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8780CB9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608D0107" w14:textId="77777777" w:rsidR="003829E7" w:rsidRDefault="003829E7" w:rsidP="003829E7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C6D51FF" w14:textId="77777777" w:rsidR="003829E7" w:rsidRDefault="003829E7" w:rsidP="003829E7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5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>7. Оксфорд  экономика сөздігі  = A Dictionary of Economics (Oxford Quick Reference) : сөздік  -Алматы : "Ұлттық аударма бюросы" ҚҚ, 2019 - 606 б.</w:t>
      </w:r>
    </w:p>
    <w:p w14:paraId="28EF5F0E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021E7781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5DB340D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2568CCAA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40805C7E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1769133C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513A6E2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DF60DE2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737F7283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7B58FC81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1FDBD6E1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4FCF2C83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59EB6EF6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5"/>
    <w:p w14:paraId="380CB73F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5ADECA98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00F19D6" w14:textId="77777777" w:rsidR="003829E7" w:rsidRDefault="003829E7" w:rsidP="003829E7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4E5F00CE" w14:textId="77777777" w:rsidR="003829E7" w:rsidRDefault="003829E7" w:rsidP="003829E7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2"/>
    <w:p w14:paraId="2DAEC56A" w14:textId="77777777" w:rsidR="003829E7" w:rsidRDefault="003829E7" w:rsidP="003829E7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24D84089" w14:textId="77777777" w:rsidR="003829E7" w:rsidRDefault="003829E7" w:rsidP="003829E7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12B77F40" w14:textId="77777777" w:rsidR="003829E7" w:rsidRPr="003829E7" w:rsidRDefault="003829E7">
      <w:pPr>
        <w:rPr>
          <w:lang w:val="kk-KZ"/>
        </w:rPr>
      </w:pPr>
    </w:p>
    <w:sectPr w:rsidR="003829E7" w:rsidRPr="0038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7775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62203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471921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418724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636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F1"/>
    <w:rsid w:val="001632AF"/>
    <w:rsid w:val="00310446"/>
    <w:rsid w:val="003829E7"/>
    <w:rsid w:val="003E6D87"/>
    <w:rsid w:val="004B4FF1"/>
    <w:rsid w:val="00721BDF"/>
    <w:rsid w:val="00907314"/>
    <w:rsid w:val="00A87297"/>
    <w:rsid w:val="00B9208B"/>
    <w:rsid w:val="00C0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0FEF"/>
  <w15:chartTrackingRefBased/>
  <w15:docId w15:val="{7CBE2C80-E4F8-4260-B548-09DE0833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9E7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829E7"/>
    <w:rPr>
      <w:color w:val="0000FF"/>
      <w:u w:val="single"/>
    </w:rPr>
  </w:style>
  <w:style w:type="table" w:styleId="ad">
    <w:name w:val="Table Grid"/>
    <w:basedOn w:val="a1"/>
    <w:uiPriority w:val="39"/>
    <w:rsid w:val="00C060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2024-05-21T15:05:00Z</dcterms:created>
  <dcterms:modified xsi:type="dcterms:W3CDTF">2024-07-02T12:58:00Z</dcterms:modified>
</cp:coreProperties>
</file>